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9B" w:rsidRPr="0037299B" w:rsidRDefault="0037299B" w:rsidP="0037299B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</w:pPr>
      <w:r w:rsidRPr="0037299B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>Правила оказания медицинских услуг в ООО «</w:t>
      </w:r>
      <w:r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>Секреты красоты</w:t>
      </w:r>
      <w:r w:rsidRPr="0037299B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>»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1. Общие положения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1.1. Настоящие Правила оказания медицинских услуг (далее — Правила) определяют условия и порядок оказания платных медицинских услуг медицинской организацией ООО «</w:t>
      </w:r>
      <w:r>
        <w:rPr>
          <w:rFonts w:ascii="Arial" w:eastAsia="Times New Roman" w:hAnsi="Arial" w:cs="Arial"/>
          <w:color w:val="212529"/>
          <w:sz w:val="30"/>
          <w:szCs w:val="30"/>
          <w:lang w:eastAsia="ru-RU"/>
        </w:rPr>
        <w:t>Секреты красоты</w:t>
      </w: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» (далее — Организация) потребителям.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1.2. Настоящие Правила разработаны на основании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N 1006 (далее — Правила), Федерального закона от 21.11.2011 N 323-ФЗ «Об основах охраны здоровья граждан в Российской Федерации», Закона Российской Федерации от 07.02.1992 N 2300-1 «О защите прав потребителей».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1.3. Настоящие Правила обязательны для соблюдения и исполнения всеми сотрудниками медицинской организации ООО «</w:t>
      </w:r>
      <w:r>
        <w:rPr>
          <w:rFonts w:ascii="Arial" w:eastAsia="Times New Roman" w:hAnsi="Arial" w:cs="Arial"/>
          <w:color w:val="212529"/>
          <w:sz w:val="30"/>
          <w:szCs w:val="30"/>
          <w:lang w:eastAsia="ru-RU"/>
        </w:rPr>
        <w:t>Секреты красоты</w:t>
      </w: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» и Пациентами, заключившими Договор оказания платных медицинских услуг с Организацией.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1.4. Платные медицинские услуги предоставляются Организацией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2. Порядок обращения Пациентов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7D2DE"/>
          <w:sz w:val="30"/>
          <w:u w:val="single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2.1. Прием Пациентов в Организации осуществляется по предварительной записи по телефону +</w:t>
      </w:r>
      <w:r>
        <w:rPr>
          <w:rFonts w:ascii="Arial" w:eastAsia="Times New Roman" w:hAnsi="Arial" w:cs="Arial"/>
          <w:color w:val="212529"/>
          <w:sz w:val="30"/>
          <w:szCs w:val="30"/>
          <w:lang w:eastAsia="ru-RU"/>
        </w:rPr>
        <w:t>79026333339, 208-66-33</w:t>
      </w: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, либо при личном посещении Организации, либо путем заполнения формы на сайте Организации</w:t>
      </w:r>
      <w:r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 </w:t>
      </w:r>
      <w:proofErr w:type="spellStart"/>
      <w:r w:rsidRPr="0037299B">
        <w:rPr>
          <w:rFonts w:ascii="Arial" w:eastAsia="Times New Roman" w:hAnsi="Arial" w:cs="Arial"/>
          <w:color w:val="77D2DE"/>
          <w:sz w:val="30"/>
          <w:u w:val="single"/>
          <w:lang w:eastAsia="ru-RU"/>
        </w:rPr>
        <w:t>www</w:t>
      </w:r>
      <w:proofErr w:type="spellEnd"/>
      <w:r w:rsidRPr="0037299B">
        <w:rPr>
          <w:rFonts w:ascii="Arial" w:eastAsia="Times New Roman" w:hAnsi="Arial" w:cs="Arial"/>
          <w:color w:val="77D2DE"/>
          <w:sz w:val="30"/>
          <w:u w:val="single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77D2DE"/>
          <w:sz w:val="30"/>
          <w:u w:val="single"/>
          <w:lang w:val="en-US" w:eastAsia="ru-RU"/>
        </w:rPr>
        <w:t>sk</w:t>
      </w:r>
      <w:proofErr w:type="spellEnd"/>
      <w:r w:rsidRPr="0037299B">
        <w:rPr>
          <w:rFonts w:ascii="Arial" w:eastAsia="Times New Roman" w:hAnsi="Arial" w:cs="Arial"/>
          <w:color w:val="77D2DE"/>
          <w:sz w:val="30"/>
          <w:u w:val="single"/>
          <w:lang w:eastAsia="ru-RU"/>
        </w:rPr>
        <w:t>-</w:t>
      </w:r>
      <w:r>
        <w:rPr>
          <w:rFonts w:ascii="Arial" w:eastAsia="Times New Roman" w:hAnsi="Arial" w:cs="Arial"/>
          <w:color w:val="77D2DE"/>
          <w:sz w:val="30"/>
          <w:u w:val="single"/>
          <w:lang w:val="en-US" w:eastAsia="ru-RU"/>
        </w:rPr>
        <w:t>clinic</w:t>
      </w:r>
      <w:r w:rsidRPr="0037299B">
        <w:rPr>
          <w:rFonts w:ascii="Arial" w:eastAsia="Times New Roman" w:hAnsi="Arial" w:cs="Arial"/>
          <w:color w:val="77D2DE"/>
          <w:sz w:val="30"/>
          <w:u w:val="single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77D2DE"/>
          <w:sz w:val="30"/>
          <w:u w:val="single"/>
          <w:lang w:val="en-US" w:eastAsia="ru-RU"/>
        </w:rPr>
        <w:t>ru</w:t>
      </w:r>
      <w:proofErr w:type="spellEnd"/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 . В целях улучшения качества обслуживания ведется запись телефонных переговоров. Услуги процедурного кабинета (инъекции, капельницы) проводятся при наличии </w:t>
      </w: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соответствующего плана-графика лечения ООО «</w:t>
      </w:r>
      <w:r>
        <w:rPr>
          <w:rFonts w:ascii="Arial" w:eastAsia="Times New Roman" w:hAnsi="Arial" w:cs="Arial"/>
          <w:color w:val="212529"/>
          <w:sz w:val="30"/>
          <w:szCs w:val="30"/>
          <w:lang w:eastAsia="ru-RU"/>
        </w:rPr>
        <w:t>Секреты красоты</w:t>
      </w: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».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2.2. Пациент вправе выбрать удобные ему дату и время посещения специалиста из имеющегося свободного времени в </w:t>
      </w:r>
      <w:proofErr w:type="gramStart"/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соответствии</w:t>
      </w:r>
      <w:proofErr w:type="gramEnd"/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 с расписанием приема специалистом. Выбранные Пациентом дата и время заносятся в журнал записи Пациентов (систему записи Пациентов) вместе с контактными данными Пациента. Администратор Организации информирует Пациента о стоимости приема, о правилах подготовки к осмотру или процедуре.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2.3. За 1 (один) день до даты посещения, а также в </w:t>
      </w:r>
      <w:proofErr w:type="gramStart"/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случае</w:t>
      </w:r>
      <w:proofErr w:type="gramEnd"/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 отмены приема у специалиста, сотрудник Организации связывается с Пациентом для подтверждения его прихода либо информирования об отмене приема. В случае невозможности явиться на прием Пациент обязан за 1 (один) день предупредить администратора Организации. В случае опоздания Пациента на прием более чем на 10 минут администратор имеет право перенести время приема на ближайшее свободное время, а освободившееся время предложить другому Пациенту.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2.4</w:t>
      </w: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. При обращении в Организацию Пациент обязан </w:t>
      </w:r>
      <w:proofErr w:type="gramStart"/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предоставить следующие документы</w:t>
      </w:r>
      <w:proofErr w:type="gramEnd"/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: — документ, удостоверяющий личность (паспорт); Также при первичном обращении в Организацию Пациент: — заключает договор на оказание медицинских услуг; — дает согласие на обработку персональных данных.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3. Права и обязанности Пациентов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3.1. Пациент имеет право на: — выбор врача, при наличии в Организации нескольких врачей нужной специальности; — диагностику и лечение в условиях, соответствующих санитарно-гигиеническим требованиям; — облегчение боли, связанной с заболеванием и (или) медицинским вмешательством, доступными в Организации методами и лекарственными препаратами; — получение информации о своих правах и обязанностях, состоянии своего здоровья,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</w:t>
      </w: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 xml:space="preserve">медицинской помощи; — письменное обращение к лечащему врачу с просьбой об организации и проведении консилиума врачей; — </w:t>
      </w:r>
      <w:proofErr w:type="gramStart"/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выбор лиц, которым в интересах Пациента может быть передана информация о состоянии его здоровья; — защиту персональных данных; — защиту сведений, составляющих врачебную тайну; — отказ от медицинского вмешательства; — возмещение вреда, причиненного здоровью при оказании ему медицинской помощи; — другие права в соответствии с действующим законодательством Российской Федерации.</w:t>
      </w:r>
      <w:proofErr w:type="gramEnd"/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3.2. При задержке планового приема более чем на 15 минут по объективным причинам, Пациенту предлагается: — лечение в назначенное время у другого свободного специалиста; — лечение в назначенный день с отсрочкой приема на время задержки у своего специалиста; — перенос времени приема на другой день. В таком случае Пациент вправе отказаться от медицинской услуги и потребовать возврата уплаченных денежных средств за прием.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3.3. </w:t>
      </w:r>
      <w:proofErr w:type="gramStart"/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Пациент обязан: — соблюдать настоящие Правила; — соблюдать режим лечения, в том числе определенный на период его временной нетрудоспособности; — проявлять в общении с сотрудниками и другими Пациентами Организации такт, уважение и доброжелательность; — не предпринимать действий, способных нарушить права других Пациентов и сотрудников Организации; — посещать медицинские кабинеты в соответствии с установленным графиком их работы;</w:t>
      </w:r>
      <w:proofErr w:type="gramEnd"/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 — соблюдать санитарно-противоэпидемиологический режим; — ознакомиться и подписать договор на оказание медицинских услуг, информированное согласие на медицинское вмешательство или отказ от медицинского вмешательства, согласие на обработку персональных данных, согласие на обработку биометрических персональных данных; — </w:t>
      </w:r>
      <w:proofErr w:type="gramStart"/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оформлять в письменной форме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госпитализации; — предоставлять лицу, оказывающему медицинскую помощь, известную ему достоверную информацию о состоянии своего здоровья; — бережно относиться к имуществу Организации;</w:t>
      </w:r>
      <w:proofErr w:type="gramEnd"/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 — соблюдать требования пожарной безопасности, при обнаружении </w:t>
      </w: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источников пожара, иных угроз немедленно сообщить об этом сотрудникам Организации.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3.4. </w:t>
      </w:r>
      <w:proofErr w:type="gramStart"/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Пациентам и посетителям в целях соблюдения общественного порядка, соблюдения санитарно-эпидемиологического режима запрещается: — находиться в служебных помещениях Организации без разрешения администрации; — курить в помещении Организации; — громко разговаривать, в том числе по мобильному телефону, шуметь, хлопать дверью; — оставлять малолетних детей без присмотра; — изымать какие-либо документы из медицинских карт; — находиться в помещениях Организации в верхней одежде и грязной обуви;</w:t>
      </w:r>
      <w:proofErr w:type="gramEnd"/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 — оставлять без присмотра личные вещи; — являться на прием к специалистам в алкогольном, наркотическом и </w:t>
      </w:r>
      <w:proofErr w:type="gramStart"/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ином</w:t>
      </w:r>
      <w:proofErr w:type="gramEnd"/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 токсическом опьянении. В случае если отсутствует риск жизни и здоровья, такие Пациенты удаляются из помещения Организации сотрудниками правоохранительных органов; — пользоваться в кабинете специалиста мобильными устройствами (телефоны, планшеты, плееры); — посещать Организацию с животными.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4. Порядок оказания медицинских услуг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4.1. После оформления медицинской карты и подписания договора на оказание платных медицинских услуг, Пациент проходит на прием к специалисту в назначенное ему время. На приеме Пациент должен сообщить лечащему врачу всю информацию, необходимую для осуществления лечения о своем здоровье, в полном объеме, достоверно ответить на вопросы специалиста, дать согласия на проведение процедур.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4.2. Для проведения медицинского осмотра Пациенту необходимо подписать информированное добровольное согласие на медицинское вмешательство. В случае отказа от медицинского вмешательства Пациент самостоятельно несет ответственность и риск наступления негативных последствий.</w:t>
      </w:r>
    </w:p>
    <w:p w:rsid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4.3</w:t>
      </w:r>
      <w:proofErr w:type="gramStart"/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 П</w:t>
      </w:r>
      <w:proofErr w:type="gramEnd"/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о результатам осмотра Пациенту выдается план-график лечения, который является неотъемлемой частью договора на оказание платных медицинских услуг. 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4.4. В случае нарушения Пациентом установленного лечения либо отступления от него, он самостоятельно несет всю ответственность и риск наступления негативных последствий.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4.5. Нахождение сопровождающих лиц в кабинете специалиста во время приема оговаривается непосредственно со специалистом до начала приема.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4.6. В случае возникновения конфликтных ситуаций Пациент (законный представитель Пациента) имеет право непосредственно обратиться к главному врачу Организации, либо к администратору, либо оставить письменную жалобу в «Книге жалоб и предложений», находящуюся у администратора.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4.7. </w:t>
      </w:r>
      <w:proofErr w:type="gramStart"/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Информация о состоянии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 предоставляется Пациенту (законному представителю Пациента) лечащим врачом в доступной для него форме по его желанию.</w:t>
      </w:r>
      <w:proofErr w:type="gramEnd"/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 Информация о состоянии здоровья не может быть предоставлена Пациенту против его воли. Разглашение сведений, составляющих врачебную тайну, другим гражданам допускается только с письменного согласия Пациента или его законного представителя за исключением случаев, предусмотренных действующим законодательством Российской Федерации.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4.8. В случае ухудшения самочувствия после проведения процедур Пациент (законный представитель Пациента) должен явиться на медицинский осмотр в ООО «</w:t>
      </w:r>
      <w:r>
        <w:rPr>
          <w:rFonts w:ascii="Arial" w:eastAsia="Times New Roman" w:hAnsi="Arial" w:cs="Arial"/>
          <w:color w:val="212529"/>
          <w:sz w:val="30"/>
          <w:szCs w:val="30"/>
          <w:lang w:eastAsia="ru-RU"/>
        </w:rPr>
        <w:t>Секреты красоты</w:t>
      </w: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», не прибегая к помощи специалистов других медицинских учреждений. В случае вмешательства других медицинских учреждений на любой стадии лечения, ООО «</w:t>
      </w:r>
      <w:r>
        <w:rPr>
          <w:rFonts w:ascii="Arial" w:eastAsia="Times New Roman" w:hAnsi="Arial" w:cs="Arial"/>
          <w:color w:val="212529"/>
          <w:sz w:val="30"/>
          <w:szCs w:val="30"/>
          <w:lang w:eastAsia="ru-RU"/>
        </w:rPr>
        <w:t>Секреты красоты</w:t>
      </w: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» не несет ответственности за его конечный результат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5. Ответственность за нарушение Правил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5.1. Пациент несет </w:t>
      </w:r>
      <w:proofErr w:type="gramStart"/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ответственность</w:t>
      </w:r>
      <w:proofErr w:type="gramEnd"/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 и риск наступления неблагоприятных последствий за несоблюдение настоящих </w:t>
      </w: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Правил,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его здоровья.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5.2. В случае нарушения Пациентом и иными посетителями настоящих Правил, общественного порядка, сотрудники Организации вправе делать им соответствующие замечания, отказать в оказании медицинской помощи при отсутствии риска жизни и здоровья Пациента, обращаться в правоохранительные органы, в частное охранное предприятие, применять иные меры воздействия, предусмотренные действующим законодательством Российской Федерации.</w:t>
      </w:r>
    </w:p>
    <w:p w:rsidR="0037299B" w:rsidRPr="0037299B" w:rsidRDefault="0037299B" w:rsidP="003729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7299B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5.3. Воспрепятствование осуществлению процесса оказания медицинской помощи, неуважение к сотрудникам и посетителям Организации, причинение вреда деловой репутации и материального ущерба Организации, влечет ответственность, предусмотренную действующим законодательством Российской Федерации</w:t>
      </w:r>
    </w:p>
    <w:p w:rsidR="00DF3709" w:rsidRDefault="00DF3709"/>
    <w:sectPr w:rsidR="00DF3709" w:rsidSect="00FE6DA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299B"/>
    <w:rsid w:val="00330D57"/>
    <w:rsid w:val="0037299B"/>
    <w:rsid w:val="00DF3709"/>
    <w:rsid w:val="00FE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09"/>
  </w:style>
  <w:style w:type="paragraph" w:styleId="1">
    <w:name w:val="heading 1"/>
    <w:basedOn w:val="a"/>
    <w:link w:val="10"/>
    <w:uiPriority w:val="9"/>
    <w:qFormat/>
    <w:rsid w:val="00372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9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1537</Words>
  <Characters>8763</Characters>
  <Application>Microsoft Office Word</Application>
  <DocSecurity>0</DocSecurity>
  <Lines>73</Lines>
  <Paragraphs>20</Paragraphs>
  <ScaleCrop>false</ScaleCrop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generalova_ag</dc:creator>
  <cp:lastModifiedBy>generalova_ag</cp:lastModifiedBy>
  <cp:revision>1</cp:revision>
  <dcterms:created xsi:type="dcterms:W3CDTF">2021-11-11T12:27:00Z</dcterms:created>
  <dcterms:modified xsi:type="dcterms:W3CDTF">2021-11-11T12:32:00Z</dcterms:modified>
</cp:coreProperties>
</file>